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AD" w:rsidRDefault="00732BAD" w:rsidP="00732BAD">
      <w:pPr>
        <w:pStyle w:val="rtecenter"/>
        <w:shd w:val="clear" w:color="auto" w:fill="FFFFFF"/>
        <w:spacing w:before="120" w:beforeAutospacing="0" w:after="60" w:afterAutospacing="0" w:line="240" w:lineRule="atLeast"/>
        <w:rPr>
          <w:rStyle w:val="a8"/>
          <w:color w:val="000000"/>
          <w:sz w:val="27"/>
          <w:szCs w:val="27"/>
        </w:rPr>
      </w:pPr>
      <w:bookmarkStart w:id="0" w:name="_GoBack"/>
      <w:bookmarkEnd w:id="0"/>
    </w:p>
    <w:p w:rsidR="00732BAD" w:rsidRDefault="00732BAD" w:rsidP="00732BAD">
      <w:pPr>
        <w:pStyle w:val="rtecenter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Style w:val="a8"/>
          <w:color w:val="000000"/>
          <w:sz w:val="27"/>
          <w:szCs w:val="27"/>
        </w:rPr>
      </w:pPr>
      <w:r w:rsidRPr="007240BB">
        <w:rPr>
          <w:rStyle w:val="a8"/>
          <w:color w:val="000000"/>
          <w:sz w:val="27"/>
          <w:szCs w:val="27"/>
        </w:rPr>
        <w:t xml:space="preserve">ПАМЯТКА </w:t>
      </w:r>
    </w:p>
    <w:p w:rsidR="00732BAD" w:rsidRPr="007240BB" w:rsidRDefault="00732BAD" w:rsidP="00732BAD">
      <w:pPr>
        <w:pStyle w:val="rtecenter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О</w:t>
      </w:r>
      <w:r w:rsidRPr="007240BB">
        <w:rPr>
          <w:rStyle w:val="a8"/>
          <w:color w:val="000000"/>
          <w:sz w:val="27"/>
          <w:szCs w:val="27"/>
        </w:rPr>
        <w:t xml:space="preserve"> порядке действий при обнаружении подозрительного предмета, который может оказаться взрывным устройством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rStyle w:val="a8"/>
          <w:color w:val="000000"/>
          <w:sz w:val="27"/>
          <w:szCs w:val="27"/>
        </w:rPr>
        <w:t>Порядок действий при обнаружении подозрительного предмета:</w:t>
      </w:r>
      <w:r w:rsidRPr="007240BB">
        <w:rPr>
          <w:color w:val="000000"/>
          <w:sz w:val="27"/>
          <w:szCs w:val="27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Не рекомендуется использовать мобильные телефоны и другие средства радиосвязи вблизи такого предмета.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8"/>
          <w:color w:val="000000"/>
          <w:sz w:val="27"/>
          <w:szCs w:val="27"/>
        </w:rPr>
      </w:pPr>
      <w:r w:rsidRPr="007240BB">
        <w:rPr>
          <w:rStyle w:val="a8"/>
          <w:color w:val="000000"/>
          <w:sz w:val="27"/>
          <w:szCs w:val="27"/>
        </w:rPr>
        <w:t>В общественном транспорте: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вы обнаружили забытую или бесхозную вещь в общественном транспорте: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1. Опросите людей, находящихся рядом. Постарайтесь установить, чья она и кто ее мог оставить.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2. Если её хозяин не установлен, немедленно сообщите о находке водителю.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rStyle w:val="a8"/>
          <w:color w:val="000000"/>
          <w:sz w:val="27"/>
          <w:szCs w:val="27"/>
        </w:rPr>
        <w:t>В подъезде жилого дома: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вы обнаружили неизвестный предмет в подъезде своего дома: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1. Спросите у соседей. Возможно, он принадлежит им.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2. Если владелец предмета не установлен – немедленно сообщите о находке в компетентные органы.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8"/>
          <w:color w:val="000000"/>
          <w:sz w:val="27"/>
          <w:szCs w:val="27"/>
        </w:rPr>
      </w:pPr>
      <w:r w:rsidRPr="007240BB">
        <w:rPr>
          <w:rStyle w:val="a8"/>
          <w:color w:val="000000"/>
          <w:sz w:val="27"/>
          <w:szCs w:val="27"/>
        </w:rPr>
        <w:t>В учреждении: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вы обнаружили неизвестный предмет в учреждении, организации: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1. Немедленно сообщите о находке администрации или охране учреждения.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2. Зафиксируйте время и место обнаружения неизвестного предмета.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3. Предпримите меры к тому, чтобы люди отошли как можно дальше от подозрительного предмета и опасной зоны.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5. Не паникуйте. О возможной угрозе взрыва сообщите только тем, кому необходимо знать о случившемся.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8"/>
          <w:color w:val="000000"/>
          <w:sz w:val="27"/>
          <w:szCs w:val="27"/>
        </w:rPr>
      </w:pPr>
      <w:r w:rsidRPr="007240BB">
        <w:rPr>
          <w:rStyle w:val="a8"/>
          <w:color w:val="000000"/>
          <w:sz w:val="27"/>
          <w:szCs w:val="27"/>
        </w:rPr>
        <w:t>Признаки взрывного устройства: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Наличие на найденном подозрительном предмете элементов питания (батареек).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Растяжки из проволоки, веревок, шпагата, лески;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Необычное размещение предмета;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Наличие предмета, несвойственного для данной местности;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Специфический запах, несвойственный для данной местности.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 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8"/>
          <w:color w:val="000000"/>
          <w:sz w:val="27"/>
          <w:szCs w:val="27"/>
        </w:rPr>
      </w:pPr>
      <w:r w:rsidRPr="007240BB">
        <w:rPr>
          <w:rStyle w:val="a8"/>
          <w:color w:val="000000"/>
          <w:sz w:val="27"/>
          <w:szCs w:val="27"/>
        </w:rPr>
        <w:t>Терроризм: как не стать жертвой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lastRenderedPageBreak/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  <w:r>
        <w:rPr>
          <w:color w:val="000000"/>
          <w:sz w:val="27"/>
          <w:szCs w:val="27"/>
        </w:rPr>
        <w:t xml:space="preserve"> </w:t>
      </w:r>
      <w:r w:rsidRPr="007240BB">
        <w:rPr>
          <w:color w:val="000000"/>
          <w:sz w:val="27"/>
          <w:szCs w:val="27"/>
        </w:rPr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8"/>
          <w:color w:val="000000"/>
          <w:sz w:val="27"/>
          <w:szCs w:val="27"/>
        </w:rPr>
      </w:pPr>
      <w:r w:rsidRPr="007240BB">
        <w:rPr>
          <w:rStyle w:val="a8"/>
          <w:color w:val="000000"/>
          <w:sz w:val="27"/>
          <w:szCs w:val="27"/>
        </w:rPr>
        <w:t>Характерными признаками террористов-смертников являются: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• неадекватное поведение;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• неестественная бледность;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8"/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Т</w:t>
      </w:r>
      <w:r w:rsidRPr="007240BB">
        <w:rPr>
          <w:rStyle w:val="a8"/>
          <w:color w:val="000000"/>
          <w:sz w:val="27"/>
          <w:szCs w:val="27"/>
        </w:rPr>
        <w:t>ерроризм. Как распознать опасность?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lastRenderedPageBreak/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средства а также иные опасные вещества и смеси, способные к взрыву при определенных условиях.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Проносимые взрывные устройства, как промышленного изготовления, так и самодельные, могут камуфлироваться под бытовые предметы. 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  <w:r w:rsidRPr="007240BB">
        <w:rPr>
          <w:color w:val="000000"/>
          <w:sz w:val="27"/>
          <w:szCs w:val="27"/>
        </w:rPr>
        <w:br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Не пытайтесь их останавливать сами – Вы можете стать первой жертвой.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732BAD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8"/>
          <w:color w:val="000000"/>
          <w:sz w:val="27"/>
          <w:szCs w:val="27"/>
        </w:rPr>
      </w:pPr>
      <w:r w:rsidRPr="007240BB">
        <w:rPr>
          <w:rStyle w:val="a8"/>
          <w:color w:val="000000"/>
          <w:sz w:val="27"/>
          <w:szCs w:val="27"/>
        </w:rPr>
        <w:t>Действия при угрозе совершения террористического акта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lastRenderedPageBreak/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Не подбирайте бесхозных вещей, как бы привлекательно они не выглядели.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Случайно узнав о готовящемся теракте, немедленно сообщите об этом в правоохранительные органы.</w:t>
      </w:r>
    </w:p>
    <w:p w:rsidR="00732BAD" w:rsidRPr="007240BB" w:rsidRDefault="00732BAD" w:rsidP="00732BAD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732BAD" w:rsidRPr="007240BB" w:rsidRDefault="00732BAD" w:rsidP="00732BAD">
      <w:pPr>
        <w:ind w:firstLine="709"/>
        <w:jc w:val="both"/>
        <w:rPr>
          <w:sz w:val="27"/>
          <w:szCs w:val="27"/>
        </w:rPr>
      </w:pPr>
    </w:p>
    <w:p w:rsidR="00732BAD" w:rsidRPr="007240BB" w:rsidRDefault="00732BAD" w:rsidP="00732BAD">
      <w:pPr>
        <w:spacing w:line="360" w:lineRule="auto"/>
        <w:jc w:val="both"/>
        <w:rPr>
          <w:sz w:val="27"/>
          <w:szCs w:val="27"/>
        </w:rPr>
      </w:pPr>
    </w:p>
    <w:p w:rsidR="007C3E6A" w:rsidRDefault="007C3E6A"/>
    <w:sectPr w:rsidR="007C3E6A" w:rsidSect="000203D0">
      <w:headerReference w:type="default" r:id="rId6"/>
      <w:footerReference w:type="first" r:id="rId7"/>
      <w:pgSz w:w="11906" w:h="16838" w:code="9"/>
      <w:pgMar w:top="992" w:right="851" w:bottom="851" w:left="1134" w:header="454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DF" w:rsidRDefault="00437CDF" w:rsidP="00732BAD">
      <w:r>
        <w:separator/>
      </w:r>
    </w:p>
  </w:endnote>
  <w:endnote w:type="continuationSeparator" w:id="0">
    <w:p w:rsidR="00437CDF" w:rsidRDefault="00437CDF" w:rsidP="0073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0BB" w:rsidRDefault="00437CDF" w:rsidP="007240BB">
    <w:pPr>
      <w:pStyle w:val="a6"/>
    </w:pPr>
    <w:r>
      <w:t>Хорьякова Е.В. (3532) 34-26-50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DF" w:rsidRDefault="00437CDF" w:rsidP="00732BAD">
      <w:r>
        <w:separator/>
      </w:r>
    </w:p>
  </w:footnote>
  <w:footnote w:type="continuationSeparator" w:id="0">
    <w:p w:rsidR="00437CDF" w:rsidRDefault="00437CDF" w:rsidP="0073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73251"/>
      <w:docPartObj>
        <w:docPartGallery w:val="Page Numbers (Top of Page)"/>
        <w:docPartUnique/>
      </w:docPartObj>
    </w:sdtPr>
    <w:sdtEndPr/>
    <w:sdtContent>
      <w:p w:rsidR="007240BB" w:rsidRDefault="00437C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B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40BB" w:rsidRDefault="00437C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AD"/>
    <w:rsid w:val="00437CDF"/>
    <w:rsid w:val="00732BAD"/>
    <w:rsid w:val="007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4D6D"/>
  <w15:chartTrackingRefBased/>
  <w15:docId w15:val="{40D2F7FB-ED26-41A3-9810-674F58F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B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2B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2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2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732BAD"/>
    <w:rPr>
      <w:b/>
      <w:bCs/>
    </w:rPr>
  </w:style>
  <w:style w:type="paragraph" w:customStyle="1" w:styleId="rtecenter">
    <w:name w:val="rtecenter"/>
    <w:basedOn w:val="a"/>
    <w:rsid w:val="00732B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2BAD"/>
  </w:style>
  <w:style w:type="paragraph" w:customStyle="1" w:styleId="rtejustify">
    <w:name w:val="rtejustify"/>
    <w:basedOn w:val="a"/>
    <w:rsid w:val="00732BA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Вотчинкова</dc:creator>
  <cp:keywords/>
  <dc:description/>
  <cp:lastModifiedBy>Валентина Вотчинкова</cp:lastModifiedBy>
  <cp:revision>1</cp:revision>
  <dcterms:created xsi:type="dcterms:W3CDTF">2018-01-23T17:17:00Z</dcterms:created>
  <dcterms:modified xsi:type="dcterms:W3CDTF">2018-01-23T17:19:00Z</dcterms:modified>
</cp:coreProperties>
</file>